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9C" w:rsidRPr="001D3B9A" w:rsidRDefault="002D359C" w:rsidP="002D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D359C" w:rsidRDefault="002D359C" w:rsidP="002D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2D359C" w:rsidRDefault="002D359C" w:rsidP="002D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9C" w:rsidRPr="004E0EB7" w:rsidRDefault="002D359C" w:rsidP="002D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9C" w:rsidRPr="000506E8" w:rsidRDefault="002D359C" w:rsidP="002D35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22.10.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Зал заседаний Думы</w:t>
      </w:r>
    </w:p>
    <w:p w:rsidR="002D359C" w:rsidRDefault="002D359C" w:rsidP="002D359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2D359C" w:rsidRDefault="002D359C" w:rsidP="002D359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359C" w:rsidRPr="00547EB8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7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управляющих и </w:t>
      </w:r>
      <w:proofErr w:type="spellStart"/>
      <w:r w:rsidRPr="0054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ресурсоснабжающих</w:t>
      </w:r>
      <w:proofErr w:type="spellEnd"/>
      <w:r w:rsidRPr="0054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по улучшению предоставления жилищно-коммунальных услуг как фактор стабильной социальной обстановки на территории </w:t>
      </w:r>
      <w:proofErr w:type="gramStart"/>
      <w:r w:rsidRPr="0054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54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.о. Кинель </w:t>
      </w:r>
    </w:p>
    <w:p w:rsidR="002D359C" w:rsidRPr="0005692A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А.П.Молодцов - директор МКУ г.о. Кинель «Управление ЖКХ»</w:t>
      </w:r>
    </w:p>
    <w:p w:rsidR="002D359C" w:rsidRDefault="002D359C" w:rsidP="002D3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А.Г.Г</w:t>
      </w:r>
      <w:r w:rsidRPr="000B6080">
        <w:rPr>
          <w:rFonts w:ascii="Times New Roman" w:hAnsi="Times New Roman" w:cs="Times New Roman"/>
          <w:sz w:val="28"/>
          <w:szCs w:val="28"/>
        </w:rPr>
        <w:t>убанов – начальник участка № 1 ЦЭС АО «ССК»</w:t>
      </w:r>
    </w:p>
    <w:p w:rsidR="002D359C" w:rsidRDefault="002D359C" w:rsidP="002D3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М.И.Туркин</w:t>
      </w:r>
    </w:p>
    <w:p w:rsidR="002D359C" w:rsidRPr="000B6080" w:rsidRDefault="002D359C" w:rsidP="002D3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9C" w:rsidRPr="006844AB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Миграционное законодательство и его реализация на территории </w:t>
      </w:r>
      <w:proofErr w:type="gramStart"/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.о. Кинель (адаптация мигрантов, контроль за соблюдением законодательства работодателями, контроль за получением гражданства, прописка) 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.В.М</w:t>
      </w:r>
      <w:r w:rsidRPr="00484D62">
        <w:rPr>
          <w:rFonts w:ascii="Times New Roman" w:hAnsi="Times New Roman" w:cs="Times New Roman"/>
          <w:sz w:val="28"/>
          <w:szCs w:val="28"/>
        </w:rPr>
        <w:t xml:space="preserve">аликов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84D62">
        <w:rPr>
          <w:rFonts w:ascii="Times New Roman" w:hAnsi="Times New Roman" w:cs="Times New Roman"/>
          <w:sz w:val="28"/>
          <w:szCs w:val="28"/>
        </w:rPr>
        <w:t>ачальник отделения по вопросам миграции МО МВД России « Кинельский»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Кинель по социальным вопросам</w:t>
      </w:r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А.А.Асламов</w:t>
      </w:r>
      <w:proofErr w:type="spellEnd"/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А.А.Жуков</w:t>
      </w:r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прошедших выборов Губернатора Самарской области на территории городского округа Кинель</w:t>
      </w:r>
    </w:p>
    <w:p w:rsidR="002D359C" w:rsidRDefault="002D359C" w:rsidP="002D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городского округа </w:t>
      </w:r>
    </w:p>
    <w:p w:rsidR="002D359C" w:rsidRDefault="002D359C" w:rsidP="002D35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9C" w:rsidRDefault="002D359C" w:rsidP="002D35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7DD8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2D359C" w:rsidRDefault="002D359C" w:rsidP="002D35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59C" w:rsidRDefault="002D359C" w:rsidP="002D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D359C"/>
    <w:rsid w:val="002D359C"/>
    <w:rsid w:val="004072B7"/>
    <w:rsid w:val="00737C32"/>
    <w:rsid w:val="00C6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2025-01-13T11:56:00Z</dcterms:created>
  <dcterms:modified xsi:type="dcterms:W3CDTF">2025-01-13T11:57:00Z</dcterms:modified>
</cp:coreProperties>
</file>